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18136" w14:textId="77777777" w:rsidR="00CC79F0" w:rsidRPr="00CC79F0" w:rsidRDefault="00CC79F0" w:rsidP="00CC79F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79F0">
        <w:rPr>
          <w:rFonts w:ascii="Times New Roman" w:hAnsi="Times New Roman" w:cs="Times New Roman"/>
          <w:b/>
          <w:bCs/>
          <w:sz w:val="28"/>
          <w:szCs w:val="28"/>
        </w:rPr>
        <w:t>Памятка о правах и обязанностях пациента</w:t>
      </w:r>
    </w:p>
    <w:p w14:paraId="78F6B521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C38B1" w14:textId="4BADFC85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В соответствии с частью 5 ст. 19 Федерального закона Российской Федерации от 21.11.2011 г. № 323-ФЗ «Об основах охраны здоровья граждан в Российской Федерации»</w:t>
      </w:r>
    </w:p>
    <w:p w14:paraId="6FA7947F" w14:textId="6CBD514E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Пациент имеет право на:</w:t>
      </w:r>
    </w:p>
    <w:p w14:paraId="0AF8ACF3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1. выбор врача и выбор медицинской организации в соответствии с настоящим Федеральным законом;</w:t>
      </w:r>
    </w:p>
    <w:p w14:paraId="010F8D78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2.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4CB2E7FE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3. получение консультаций врачей-специалистов;</w:t>
      </w:r>
    </w:p>
    <w:p w14:paraId="067AEC58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4.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34C9AE95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5.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14:paraId="383B4FF6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6. получение лечебного питания в случае нахождения пациента на лечении в стационарных условиях;</w:t>
      </w:r>
    </w:p>
    <w:p w14:paraId="5677754B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7. защиту сведений, составляющих врачебную тайну;</w:t>
      </w:r>
    </w:p>
    <w:p w14:paraId="3FDBB1C9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8. отказ от медицинского вмешательства;</w:t>
      </w:r>
    </w:p>
    <w:p w14:paraId="6A40494E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9. возмещение вреда, причиненного здоровью при оказании ему медицинской помощи;</w:t>
      </w:r>
    </w:p>
    <w:p w14:paraId="3F4914A5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10. допуск к нему адвоката или законного представителя для защиты своих прав;</w:t>
      </w:r>
    </w:p>
    <w:p w14:paraId="71A9D993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11. допуск к нему священнослужителя, а в случае нахождения пациента на лечении в стационарных условиях —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1C0CE23A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17F71D" w14:textId="35E5191E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lastRenderedPageBreak/>
        <w:t>Статьей 27 Федерального закона от 21.11.2011 г. № 323-ФЗ «Об основах охраны здоровья граждан в Российской Федерации» определены обязанности граждан в сфере охраны здоровья:</w:t>
      </w:r>
    </w:p>
    <w:p w14:paraId="5A6FF59D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1. Граждане обязаны заботиться о сохранении своего здоровья.</w:t>
      </w:r>
    </w:p>
    <w:p w14:paraId="142E7F53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14:paraId="1CBA54C8" w14:textId="31017070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335344AA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Если вы считаете, что Ваши права при оказании медицинской помощи не обеспечиваются в полном объёме, нарушены или ущемлены, Вы можете обратиться к руководителю структурного подразделения, в котором Вам оказывается медицинская помощь, а также:</w:t>
      </w:r>
    </w:p>
    <w:p w14:paraId="1C7DF697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9C79D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 xml:space="preserve">· к главному врачу — Шакуровой Дине </w:t>
      </w:r>
      <w:proofErr w:type="spellStart"/>
      <w:r w:rsidRPr="00CC79F0">
        <w:rPr>
          <w:rFonts w:ascii="Times New Roman" w:hAnsi="Times New Roman" w:cs="Times New Roman"/>
          <w:sz w:val="28"/>
          <w:szCs w:val="28"/>
        </w:rPr>
        <w:t>Нурисламовне</w:t>
      </w:r>
      <w:proofErr w:type="spellEnd"/>
      <w:r w:rsidRPr="00CC79F0">
        <w:rPr>
          <w:rFonts w:ascii="Times New Roman" w:hAnsi="Times New Roman" w:cs="Times New Roman"/>
          <w:sz w:val="28"/>
          <w:szCs w:val="28"/>
        </w:rPr>
        <w:t xml:space="preserve"> — тел. +7 (831) 218-21-01;</w:t>
      </w:r>
    </w:p>
    <w:p w14:paraId="201B93D3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 xml:space="preserve">· к заместителю главного врача по медицинской части — </w:t>
      </w:r>
      <w:proofErr w:type="spellStart"/>
      <w:r w:rsidRPr="00CC79F0">
        <w:rPr>
          <w:rFonts w:ascii="Times New Roman" w:hAnsi="Times New Roman" w:cs="Times New Roman"/>
          <w:sz w:val="28"/>
          <w:szCs w:val="28"/>
        </w:rPr>
        <w:t>Гриньковой</w:t>
      </w:r>
      <w:proofErr w:type="spellEnd"/>
      <w:r w:rsidRPr="00CC79F0">
        <w:rPr>
          <w:rFonts w:ascii="Times New Roman" w:hAnsi="Times New Roman" w:cs="Times New Roman"/>
          <w:sz w:val="28"/>
          <w:szCs w:val="28"/>
        </w:rPr>
        <w:t xml:space="preserve"> Лиане Васильевне — тел. +7 (831) 218-21-01 (доб. 303);</w:t>
      </w:r>
    </w:p>
    <w:p w14:paraId="5D02CB8F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 xml:space="preserve">· к заместителю главного врача по КЭР — </w:t>
      </w:r>
      <w:proofErr w:type="spellStart"/>
      <w:r w:rsidRPr="00CC79F0">
        <w:rPr>
          <w:rFonts w:ascii="Times New Roman" w:hAnsi="Times New Roman" w:cs="Times New Roman"/>
          <w:sz w:val="28"/>
          <w:szCs w:val="28"/>
        </w:rPr>
        <w:t>Гаязовой</w:t>
      </w:r>
      <w:proofErr w:type="spellEnd"/>
      <w:r w:rsidRPr="00CC79F0">
        <w:rPr>
          <w:rFonts w:ascii="Times New Roman" w:hAnsi="Times New Roman" w:cs="Times New Roman"/>
          <w:sz w:val="28"/>
          <w:szCs w:val="28"/>
        </w:rPr>
        <w:t xml:space="preserve"> Елене Владимировне — тел. +7 (831) 218-21-01 (доб. 318);</w:t>
      </w:r>
    </w:p>
    <w:p w14:paraId="4F4818D8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· к заведующему поликлиникой — Денисовой Татьяне Николаевне — тел. +7 (831) 218-19-50 (доб. 528).</w:t>
      </w:r>
    </w:p>
    <w:p w14:paraId="1BEE05E4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4B321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Контакты для обращения:</w:t>
      </w:r>
    </w:p>
    <w:p w14:paraId="5338AE69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7DF8A" w14:textId="77777777" w:rsidR="00CC79F0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· Единый телефон «горячей линии»: +7 (831) 218-21-01 (с 8:00 до 16:00);</w:t>
      </w:r>
    </w:p>
    <w:p w14:paraId="25099152" w14:textId="37979277" w:rsidR="009B12B6" w:rsidRPr="00CC79F0" w:rsidRDefault="00CC79F0" w:rsidP="00CC79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9F0">
        <w:rPr>
          <w:rFonts w:ascii="Times New Roman" w:hAnsi="Times New Roman" w:cs="Times New Roman"/>
          <w:sz w:val="28"/>
          <w:szCs w:val="28"/>
        </w:rPr>
        <w:t>· Регистратура поликлиники: +7 (831) 218-20-50.</w:t>
      </w:r>
    </w:p>
    <w:sectPr w:rsidR="009B12B6" w:rsidRPr="00CC7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B7"/>
    <w:rsid w:val="00177FB7"/>
    <w:rsid w:val="009B12B6"/>
    <w:rsid w:val="00CC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38CD"/>
  <w15:chartTrackingRefBased/>
  <w15:docId w15:val="{2F3B6414-67E3-4EA0-8BE5-2731452F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2026-09-11T10:32:00Z</dcterms:created>
  <dcterms:modified xsi:type="dcterms:W3CDTF">2026-09-11T10:34:00Z</dcterms:modified>
</cp:coreProperties>
</file>